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2D3" w:rsidRPr="001E0343" w:rsidRDefault="00D722D3" w:rsidP="00D722D3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1E0343">
        <w:rPr>
          <w:rFonts w:ascii="Times New Roman" w:hAnsi="Times New Roman" w:cs="Times New Roman"/>
          <w:i/>
          <w:sz w:val="24"/>
          <w:szCs w:val="24"/>
        </w:rPr>
        <w:t>Приложение 5</w:t>
      </w:r>
    </w:p>
    <w:p w:rsidR="00D722D3" w:rsidRPr="001E0343" w:rsidRDefault="00D722D3" w:rsidP="00D722D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343">
        <w:rPr>
          <w:rFonts w:ascii="Times New Roman" w:hAnsi="Times New Roman" w:cs="Times New Roman"/>
          <w:b/>
          <w:sz w:val="24"/>
          <w:szCs w:val="24"/>
        </w:rPr>
        <w:t>ОГЭ-2017</w:t>
      </w:r>
    </w:p>
    <w:tbl>
      <w:tblPr>
        <w:tblStyle w:val="a3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851"/>
        <w:gridCol w:w="992"/>
        <w:gridCol w:w="992"/>
        <w:gridCol w:w="992"/>
        <w:gridCol w:w="993"/>
        <w:gridCol w:w="850"/>
        <w:gridCol w:w="992"/>
        <w:gridCol w:w="851"/>
        <w:gridCol w:w="992"/>
        <w:gridCol w:w="992"/>
      </w:tblGrid>
      <w:tr w:rsidR="00D722D3" w:rsidRPr="00A72803" w:rsidTr="00A72803">
        <w:tc>
          <w:tcPr>
            <w:tcW w:w="709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851" w:type="dxa"/>
          </w:tcPr>
          <w:p w:rsidR="00D722D3" w:rsidRPr="00A72803" w:rsidRDefault="001E034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="00D722D3" w:rsidRPr="00A728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ол-во учащихся </w:t>
            </w:r>
            <w:r w:rsidR="00D722D3" w:rsidRPr="00A7280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9 классов ВСЕГО</w:t>
            </w:r>
          </w:p>
        </w:tc>
        <w:tc>
          <w:tcPr>
            <w:tcW w:w="992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учащихся, не допущенных к ГИА-9</w:t>
            </w:r>
          </w:p>
        </w:tc>
        <w:tc>
          <w:tcPr>
            <w:tcW w:w="992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учащихся, получивших аттестат</w:t>
            </w:r>
          </w:p>
        </w:tc>
        <w:tc>
          <w:tcPr>
            <w:tcW w:w="992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учащихся, выпущенных со справкой</w:t>
            </w:r>
          </w:p>
        </w:tc>
        <w:tc>
          <w:tcPr>
            <w:tcW w:w="993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учащихся, оставшихся на второй год</w:t>
            </w:r>
          </w:p>
        </w:tc>
        <w:tc>
          <w:tcPr>
            <w:tcW w:w="850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учащихся с ОВЗ</w:t>
            </w:r>
          </w:p>
        </w:tc>
        <w:tc>
          <w:tcPr>
            <w:tcW w:w="992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ОГЭ</w:t>
            </w:r>
          </w:p>
        </w:tc>
        <w:tc>
          <w:tcPr>
            <w:tcW w:w="851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форме ГВЭ</w:t>
            </w:r>
          </w:p>
        </w:tc>
        <w:tc>
          <w:tcPr>
            <w:tcW w:w="992" w:type="dxa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совмещенной форме </w:t>
            </w: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ОГЭ и ГВЭ</w:t>
            </w:r>
          </w:p>
        </w:tc>
        <w:tc>
          <w:tcPr>
            <w:tcW w:w="992" w:type="dxa"/>
          </w:tcPr>
          <w:p w:rsidR="00D722D3" w:rsidRPr="00A72803" w:rsidRDefault="001E0343" w:rsidP="00D722D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="00D722D3" w:rsidRPr="00A7280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атегория</w:t>
            </w:r>
          </w:p>
        </w:tc>
      </w:tr>
      <w:tr w:rsidR="00D722D3" w:rsidRPr="00A72803" w:rsidTr="00A72803">
        <w:tc>
          <w:tcPr>
            <w:tcW w:w="709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851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Другие</w:t>
            </w:r>
          </w:p>
        </w:tc>
      </w:tr>
      <w:tr w:rsidR="00D722D3" w:rsidRPr="00A72803" w:rsidTr="00A72803">
        <w:tc>
          <w:tcPr>
            <w:tcW w:w="709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51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D722D3" w:rsidRPr="00A72803" w:rsidRDefault="00D722D3" w:rsidP="00D722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Слабовидящие</w:t>
            </w:r>
          </w:p>
        </w:tc>
      </w:tr>
    </w:tbl>
    <w:p w:rsidR="00D722D3" w:rsidRPr="001E0343" w:rsidRDefault="00D722D3" w:rsidP="00D722D3">
      <w:pPr>
        <w:shd w:val="clear" w:color="auto" w:fill="FFFFFF"/>
        <w:spacing w:after="0"/>
        <w:ind w:right="106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 xml:space="preserve">  </w:t>
      </w:r>
      <w:r w:rsidRPr="001E0343">
        <w:rPr>
          <w:rFonts w:ascii="Times New Roman" w:hAnsi="Times New Roman" w:cs="Times New Roman"/>
          <w:sz w:val="24"/>
          <w:szCs w:val="24"/>
        </w:rPr>
        <w:tab/>
        <w:t>На базе  МБОУ Критовской    СОШ    был    организован     пункт    проведения ГИА по программам основного общего образ</w:t>
      </w:r>
      <w:bookmarkStart w:id="0" w:name="_GoBack"/>
      <w:bookmarkEnd w:id="0"/>
      <w:r w:rsidRPr="001E0343">
        <w:rPr>
          <w:rFonts w:ascii="Times New Roman" w:hAnsi="Times New Roman" w:cs="Times New Roman"/>
          <w:sz w:val="24"/>
          <w:szCs w:val="24"/>
        </w:rPr>
        <w:t xml:space="preserve">ования, на базе МБОУ </w:t>
      </w:r>
      <w:proofErr w:type="gramStart"/>
      <w:r w:rsidRPr="001E0343">
        <w:rPr>
          <w:rFonts w:ascii="Times New Roman" w:hAnsi="Times New Roman" w:cs="Times New Roman"/>
          <w:sz w:val="24"/>
          <w:szCs w:val="24"/>
        </w:rPr>
        <w:t>Юрьевская</w:t>
      </w:r>
      <w:proofErr w:type="gramEnd"/>
      <w:r w:rsidRPr="001E0343">
        <w:rPr>
          <w:rFonts w:ascii="Times New Roman" w:hAnsi="Times New Roman" w:cs="Times New Roman"/>
          <w:sz w:val="24"/>
          <w:szCs w:val="24"/>
        </w:rPr>
        <w:t xml:space="preserve"> СОШ организован пункт   проведения   ГИА в форме ГВЭ по программам</w:t>
      </w:r>
      <w:r w:rsidRPr="001E0343">
        <w:rPr>
          <w:sz w:val="24"/>
          <w:szCs w:val="24"/>
        </w:rPr>
        <w:t xml:space="preserve"> </w:t>
      </w:r>
      <w:r w:rsidRPr="001E0343">
        <w:rPr>
          <w:rFonts w:ascii="Times New Roman" w:hAnsi="Times New Roman" w:cs="Times New Roman"/>
          <w:sz w:val="24"/>
          <w:szCs w:val="24"/>
        </w:rPr>
        <w:t>основного общего образования.</w:t>
      </w:r>
    </w:p>
    <w:p w:rsidR="00D722D3" w:rsidRPr="001E0343" w:rsidRDefault="00D722D3" w:rsidP="00D722D3">
      <w:pPr>
        <w:shd w:val="clear" w:color="auto" w:fill="FFFFFF"/>
        <w:spacing w:after="0"/>
        <w:ind w:right="106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 xml:space="preserve"> </w:t>
      </w:r>
      <w:r w:rsidRPr="001E0343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0343">
        <w:rPr>
          <w:rFonts w:ascii="Times New Roman" w:hAnsi="Times New Roman" w:cs="Times New Roman"/>
          <w:sz w:val="24"/>
          <w:szCs w:val="24"/>
        </w:rPr>
        <w:t xml:space="preserve">ГВЭ (государственый выпускной экзамен) — форма государственной итоговой аттестации  в виде письменных и устных экзаменов с использованием текстов, тем, заданий, билетов для обучающихся, освоивших образовательные программы основного общего образования в специальных учебно-воспитательных учреждениях закрытого типа, в учреждениях, исполняющих наказание в виде лишения свободы, а также для обучающихся с ограниченными возможностями здоровья, обучающихся детей-инвалидов и инвалидов, освоивших образовательные программы основного общего образования. </w:t>
      </w:r>
      <w:proofErr w:type="gramEnd"/>
    </w:p>
    <w:p w:rsidR="00D722D3" w:rsidRPr="001E0343" w:rsidRDefault="00D722D3" w:rsidP="00D722D3">
      <w:pPr>
        <w:shd w:val="clear" w:color="auto" w:fill="FFFFFF"/>
        <w:spacing w:after="0"/>
        <w:ind w:right="106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343">
        <w:rPr>
          <w:rFonts w:ascii="Times New Roman" w:hAnsi="Times New Roman" w:cs="Times New Roman"/>
          <w:sz w:val="24"/>
          <w:szCs w:val="24"/>
        </w:rPr>
        <w:t>В соответствии с  Порядком проведения государственной итоговой аттестации по образовательным программам основного общего образования  государственная итоговая аттестация (далее – ГИА) для обучающихся, освоивших образовательные  программы основного общего образования, включает в себя обязательные экзамены по русскому языку и математике, а также экзамены по выбору обучающегося по двум учебным предметам из числа учебных предметов: литература, химия, физика, биология, география, история, обществознание, информатика и</w:t>
      </w:r>
      <w:proofErr w:type="gramEnd"/>
      <w:r w:rsidRPr="001E0343">
        <w:rPr>
          <w:rFonts w:ascii="Times New Roman" w:hAnsi="Times New Roman" w:cs="Times New Roman"/>
          <w:sz w:val="24"/>
          <w:szCs w:val="24"/>
        </w:rPr>
        <w:t xml:space="preserve"> ИКТ, английский язык, немецкий язык, французский язык. Количество экзаменов не должно превышать четырех.</w:t>
      </w:r>
    </w:p>
    <w:p w:rsidR="00D722D3" w:rsidRPr="00A72803" w:rsidRDefault="00D722D3" w:rsidP="00A72803">
      <w:pPr>
        <w:shd w:val="clear" w:color="auto" w:fill="FFFFFF"/>
        <w:spacing w:after="0"/>
        <w:ind w:right="10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2803">
        <w:rPr>
          <w:rFonts w:ascii="Times New Roman" w:hAnsi="Times New Roman" w:cs="Times New Roman"/>
          <w:b/>
          <w:sz w:val="24"/>
          <w:szCs w:val="24"/>
        </w:rPr>
        <w:t>Доля учащихся</w:t>
      </w:r>
      <w:r w:rsidR="00674232" w:rsidRPr="00A72803">
        <w:rPr>
          <w:rFonts w:ascii="Times New Roman" w:hAnsi="Times New Roman" w:cs="Times New Roman"/>
          <w:b/>
          <w:sz w:val="24"/>
          <w:szCs w:val="24"/>
        </w:rPr>
        <w:t>,</w:t>
      </w:r>
      <w:r w:rsidRPr="00A72803">
        <w:rPr>
          <w:rFonts w:ascii="Times New Roman" w:hAnsi="Times New Roman" w:cs="Times New Roman"/>
          <w:b/>
          <w:sz w:val="24"/>
          <w:szCs w:val="24"/>
        </w:rPr>
        <w:t xml:space="preserve"> не справившихся </w:t>
      </w:r>
      <w:r w:rsidR="00674232" w:rsidRPr="00A72803">
        <w:rPr>
          <w:rFonts w:ascii="Times New Roman" w:hAnsi="Times New Roman" w:cs="Times New Roman"/>
          <w:b/>
          <w:sz w:val="24"/>
          <w:szCs w:val="24"/>
        </w:rPr>
        <w:t xml:space="preserve">с ОГЭ, </w:t>
      </w:r>
      <w:r w:rsidRPr="00A72803">
        <w:rPr>
          <w:rFonts w:ascii="Times New Roman" w:hAnsi="Times New Roman" w:cs="Times New Roman"/>
          <w:b/>
          <w:sz w:val="24"/>
          <w:szCs w:val="24"/>
        </w:rPr>
        <w:t>отражена в таблице: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01"/>
        <w:gridCol w:w="1889"/>
        <w:gridCol w:w="1888"/>
        <w:gridCol w:w="1888"/>
        <w:gridCol w:w="1888"/>
      </w:tblGrid>
      <w:tr w:rsidR="00D722D3" w:rsidRPr="00A72803" w:rsidTr="007E14BF">
        <w:tc>
          <w:tcPr>
            <w:tcW w:w="1167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2014, %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2015, %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2016, %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2017, %</w:t>
            </w:r>
          </w:p>
        </w:tc>
      </w:tr>
      <w:tr w:rsidR="00D722D3" w:rsidRPr="00A72803" w:rsidTr="007E14BF">
        <w:tc>
          <w:tcPr>
            <w:tcW w:w="1167" w:type="pct"/>
          </w:tcPr>
          <w:p w:rsidR="00D722D3" w:rsidRPr="00A72803" w:rsidRDefault="00D722D3" w:rsidP="007E14BF">
            <w:pPr>
              <w:ind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 xml:space="preserve">Математика 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20,7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D722D3" w:rsidRPr="00A72803" w:rsidTr="007E14BF">
        <w:tc>
          <w:tcPr>
            <w:tcW w:w="1167" w:type="pct"/>
          </w:tcPr>
          <w:p w:rsidR="00D722D3" w:rsidRPr="00A72803" w:rsidRDefault="00D722D3" w:rsidP="007E14BF">
            <w:pPr>
              <w:ind w:right="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Русский язык</w:t>
            </w:r>
          </w:p>
        </w:tc>
        <w:tc>
          <w:tcPr>
            <w:tcW w:w="958" w:type="pct"/>
          </w:tcPr>
          <w:p w:rsidR="00D722D3" w:rsidRPr="00A72803" w:rsidRDefault="00674232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58" w:type="pct"/>
          </w:tcPr>
          <w:p w:rsidR="00D722D3" w:rsidRPr="00A72803" w:rsidRDefault="00D722D3" w:rsidP="00674232">
            <w:pPr>
              <w:ind w:right="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2803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</w:tr>
    </w:tbl>
    <w:p w:rsidR="00A72803" w:rsidRDefault="00A72803" w:rsidP="00674232">
      <w:pPr>
        <w:shd w:val="clear" w:color="auto" w:fill="FFFFFF"/>
        <w:ind w:right="10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22D3" w:rsidRPr="001E0343" w:rsidRDefault="00D722D3" w:rsidP="00674232">
      <w:pPr>
        <w:shd w:val="clear" w:color="auto" w:fill="FFFFFF"/>
        <w:ind w:right="10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В этом году количество учащихся</w:t>
      </w:r>
      <w:r w:rsidR="00674232" w:rsidRPr="001E0343">
        <w:rPr>
          <w:rFonts w:ascii="Times New Roman" w:hAnsi="Times New Roman" w:cs="Times New Roman"/>
          <w:sz w:val="24"/>
          <w:szCs w:val="24"/>
        </w:rPr>
        <w:t>,</w:t>
      </w:r>
      <w:r w:rsidRPr="001E0343">
        <w:rPr>
          <w:rFonts w:ascii="Times New Roman" w:hAnsi="Times New Roman" w:cs="Times New Roman"/>
          <w:sz w:val="24"/>
          <w:szCs w:val="24"/>
        </w:rPr>
        <w:t xml:space="preserve"> написавших экзамен на </w:t>
      </w:r>
      <w:r w:rsidR="00674232" w:rsidRPr="001E0343">
        <w:rPr>
          <w:rFonts w:ascii="Times New Roman" w:hAnsi="Times New Roman" w:cs="Times New Roman"/>
          <w:sz w:val="24"/>
          <w:szCs w:val="24"/>
        </w:rPr>
        <w:t>«2»</w:t>
      </w:r>
      <w:r w:rsidRPr="001E0343">
        <w:rPr>
          <w:rFonts w:ascii="Times New Roman" w:hAnsi="Times New Roman" w:cs="Times New Roman"/>
          <w:sz w:val="24"/>
          <w:szCs w:val="24"/>
        </w:rPr>
        <w:t xml:space="preserve"> по математике меньше, по сравнению с прошлым годом. А количество учащихся</w:t>
      </w:r>
      <w:r w:rsidR="00674232" w:rsidRPr="001E0343">
        <w:rPr>
          <w:rFonts w:ascii="Times New Roman" w:hAnsi="Times New Roman" w:cs="Times New Roman"/>
          <w:sz w:val="24"/>
          <w:szCs w:val="24"/>
        </w:rPr>
        <w:t>,</w:t>
      </w:r>
      <w:r w:rsidRPr="001E0343">
        <w:rPr>
          <w:rFonts w:ascii="Times New Roman" w:hAnsi="Times New Roman" w:cs="Times New Roman"/>
          <w:sz w:val="24"/>
          <w:szCs w:val="24"/>
        </w:rPr>
        <w:t xml:space="preserve"> сдавших экзамен на </w:t>
      </w:r>
      <w:r w:rsidR="00674232" w:rsidRPr="001E0343">
        <w:rPr>
          <w:rFonts w:ascii="Times New Roman" w:hAnsi="Times New Roman" w:cs="Times New Roman"/>
          <w:sz w:val="24"/>
          <w:szCs w:val="24"/>
        </w:rPr>
        <w:t>«</w:t>
      </w:r>
      <w:r w:rsidRPr="001E0343">
        <w:rPr>
          <w:rFonts w:ascii="Times New Roman" w:hAnsi="Times New Roman" w:cs="Times New Roman"/>
          <w:sz w:val="24"/>
          <w:szCs w:val="24"/>
        </w:rPr>
        <w:t>4</w:t>
      </w:r>
      <w:r w:rsidR="00674232" w:rsidRPr="001E0343">
        <w:rPr>
          <w:rFonts w:ascii="Times New Roman" w:hAnsi="Times New Roman" w:cs="Times New Roman"/>
          <w:sz w:val="24"/>
          <w:szCs w:val="24"/>
        </w:rPr>
        <w:t>»</w:t>
      </w:r>
      <w:r w:rsidRPr="001E0343">
        <w:rPr>
          <w:rFonts w:ascii="Times New Roman" w:hAnsi="Times New Roman" w:cs="Times New Roman"/>
          <w:sz w:val="24"/>
          <w:szCs w:val="24"/>
        </w:rPr>
        <w:t xml:space="preserve"> и </w:t>
      </w:r>
      <w:r w:rsidR="00674232" w:rsidRPr="001E0343">
        <w:rPr>
          <w:rFonts w:ascii="Times New Roman" w:hAnsi="Times New Roman" w:cs="Times New Roman"/>
          <w:sz w:val="24"/>
          <w:szCs w:val="24"/>
        </w:rPr>
        <w:t>«</w:t>
      </w:r>
      <w:r w:rsidRPr="001E0343">
        <w:rPr>
          <w:rFonts w:ascii="Times New Roman" w:hAnsi="Times New Roman" w:cs="Times New Roman"/>
          <w:sz w:val="24"/>
          <w:szCs w:val="24"/>
        </w:rPr>
        <w:t>5</w:t>
      </w:r>
      <w:r w:rsidR="00674232" w:rsidRPr="001E0343">
        <w:rPr>
          <w:rFonts w:ascii="Times New Roman" w:hAnsi="Times New Roman" w:cs="Times New Roman"/>
          <w:sz w:val="24"/>
          <w:szCs w:val="24"/>
        </w:rPr>
        <w:t>»</w:t>
      </w:r>
      <w:r w:rsidRPr="001E0343">
        <w:rPr>
          <w:rFonts w:ascii="Times New Roman" w:hAnsi="Times New Roman" w:cs="Times New Roman"/>
          <w:sz w:val="24"/>
          <w:szCs w:val="24"/>
        </w:rPr>
        <w:t xml:space="preserve"> составляет 48%.</w:t>
      </w:r>
    </w:p>
    <w:p w:rsidR="00A134D2" w:rsidRPr="001E0343" w:rsidRDefault="00A134D2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134D2" w:rsidRDefault="00A134D2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0343" w:rsidRDefault="001E0343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E0343" w:rsidRPr="001E0343" w:rsidRDefault="001E0343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722D3" w:rsidRPr="00A72803" w:rsidRDefault="00D722D3" w:rsidP="00D722D3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803"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</w:p>
    <w:p w:rsidR="00D722D3" w:rsidRPr="001E0343" w:rsidRDefault="00D722D3" w:rsidP="00D722D3">
      <w:pPr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3F89CF" wp14:editId="7996931A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722D3" w:rsidRPr="00A72803" w:rsidRDefault="00D722D3" w:rsidP="00D722D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72803"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D722D3" w:rsidRPr="001E0343" w:rsidRDefault="00D722D3" w:rsidP="00A72803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 xml:space="preserve">Не набрали минимального балла 4 участника ГИА, что составило 6% (1% в прошлом году, 6,4% </w:t>
      </w:r>
      <w:proofErr w:type="gramStart"/>
      <w:r w:rsidRPr="001E0343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E0343">
        <w:rPr>
          <w:rFonts w:ascii="Times New Roman" w:hAnsi="Times New Roman" w:cs="Times New Roman"/>
          <w:sz w:val="24"/>
          <w:szCs w:val="24"/>
        </w:rPr>
        <w:t xml:space="preserve"> позапрошлом). В 2016/2017 учебном году  доля выпускников, выполнивших работу на «4» и «5» увеличилась по сравнению с прошлым годом:</w:t>
      </w:r>
    </w:p>
    <w:p w:rsidR="00D722D3" w:rsidRPr="001E0343" w:rsidRDefault="00D722D3" w:rsidP="00A728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-2012/2013 учебный год – 37,4%;</w:t>
      </w:r>
    </w:p>
    <w:p w:rsidR="00D722D3" w:rsidRPr="001E0343" w:rsidRDefault="00D722D3" w:rsidP="00A728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 xml:space="preserve">-2013/2014 учебный год – 62,3%; </w:t>
      </w:r>
    </w:p>
    <w:p w:rsidR="00D722D3" w:rsidRPr="001E0343" w:rsidRDefault="00D722D3" w:rsidP="00A728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- 2014/2015 учебный год – 62,3%;</w:t>
      </w:r>
    </w:p>
    <w:p w:rsidR="00D722D3" w:rsidRPr="001E0343" w:rsidRDefault="00D722D3" w:rsidP="00A728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-2015/2016 учебный год – 50%;</w:t>
      </w:r>
    </w:p>
    <w:p w:rsidR="00D722D3" w:rsidRPr="001E0343" w:rsidRDefault="00D722D3" w:rsidP="00A7280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-2016\2017 учебный год -76%.</w:t>
      </w:r>
    </w:p>
    <w:p w:rsidR="00D722D3" w:rsidRPr="001E0343" w:rsidRDefault="00D722D3" w:rsidP="00D722D3">
      <w:pPr>
        <w:pStyle w:val="a4"/>
        <w:keepNext/>
        <w:jc w:val="both"/>
        <w:rPr>
          <w:sz w:val="24"/>
          <w:szCs w:val="24"/>
        </w:rPr>
      </w:pPr>
      <w:r w:rsidRPr="001E0343">
        <w:rPr>
          <w:sz w:val="24"/>
          <w:szCs w:val="24"/>
        </w:rPr>
        <w:t xml:space="preserve">Рисунок </w:t>
      </w:r>
      <w:r w:rsidRPr="001E0343">
        <w:rPr>
          <w:sz w:val="24"/>
          <w:szCs w:val="24"/>
        </w:rPr>
        <w:fldChar w:fldCharType="begin"/>
      </w:r>
      <w:r w:rsidRPr="001E0343">
        <w:rPr>
          <w:sz w:val="24"/>
          <w:szCs w:val="24"/>
        </w:rPr>
        <w:instrText xml:space="preserve"> SEQ Рисунок \* ARABIC </w:instrText>
      </w:r>
      <w:r w:rsidRPr="001E0343">
        <w:rPr>
          <w:sz w:val="24"/>
          <w:szCs w:val="24"/>
        </w:rPr>
        <w:fldChar w:fldCharType="separate"/>
      </w:r>
      <w:r w:rsidR="002375F0">
        <w:rPr>
          <w:noProof/>
          <w:sz w:val="24"/>
          <w:szCs w:val="24"/>
        </w:rPr>
        <w:t>1</w:t>
      </w:r>
      <w:r w:rsidRPr="001E0343">
        <w:rPr>
          <w:noProof/>
          <w:sz w:val="24"/>
          <w:szCs w:val="24"/>
        </w:rPr>
        <w:fldChar w:fldCharType="end"/>
      </w:r>
      <w:r w:rsidRPr="001E0343">
        <w:rPr>
          <w:sz w:val="24"/>
          <w:szCs w:val="24"/>
        </w:rPr>
        <w:t xml:space="preserve"> Результаты по русскому языку</w:t>
      </w:r>
    </w:p>
    <w:p w:rsidR="00D722D3" w:rsidRPr="001E0343" w:rsidRDefault="00D722D3" w:rsidP="00D722D3">
      <w:pPr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0964289" wp14:editId="3F833F70">
            <wp:extent cx="5486400" cy="2663687"/>
            <wp:effectExtent l="0" t="0" r="0" b="381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D722D3" w:rsidRPr="001E0343" w:rsidRDefault="00D722D3" w:rsidP="00D722D3">
      <w:pPr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031C61" w:rsidRPr="001E0343">
        <w:rPr>
          <w:rFonts w:ascii="Times New Roman" w:hAnsi="Times New Roman" w:cs="Times New Roman"/>
          <w:sz w:val="24"/>
          <w:szCs w:val="24"/>
        </w:rPr>
        <w:tab/>
      </w:r>
      <w:r w:rsidRPr="001E0343">
        <w:rPr>
          <w:rFonts w:ascii="Times New Roman" w:hAnsi="Times New Roman" w:cs="Times New Roman"/>
          <w:sz w:val="24"/>
          <w:szCs w:val="24"/>
        </w:rPr>
        <w:t>Лучшие результаты по русскому языку показали учащиеся из общеобразовательных учреждений: МКОУ Чайковской СОШ, МБОУ Большекосульской СОШ, МБОУ Критовская СОШ, МКОУ Вагинской СОШ.</w:t>
      </w:r>
    </w:p>
    <w:p w:rsidR="00031C61" w:rsidRPr="001E0343" w:rsidRDefault="00D722D3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 xml:space="preserve">Кроме обязательных предметов, в этом году все учащиеся сдавали  2 предмета по выбору. </w:t>
      </w:r>
    </w:p>
    <w:p w:rsidR="00D722D3" w:rsidRPr="001E0343" w:rsidRDefault="00031C61" w:rsidP="00D722D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92571F9" wp14:editId="1C921F79">
            <wp:extent cx="4611756" cy="3037398"/>
            <wp:effectExtent l="0" t="0" r="17780" b="1079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D722D3" w:rsidRPr="001E0343" w:rsidRDefault="00D722D3" w:rsidP="00031C61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0343">
        <w:rPr>
          <w:rFonts w:ascii="Times New Roman" w:hAnsi="Times New Roman" w:cs="Times New Roman"/>
          <w:sz w:val="24"/>
          <w:szCs w:val="24"/>
        </w:rPr>
        <w:t>Двойки были только по биологии (1 человек) и по обществознанию</w:t>
      </w:r>
      <w:r w:rsidR="00031C61" w:rsidRPr="001E0343">
        <w:rPr>
          <w:rFonts w:ascii="Times New Roman" w:hAnsi="Times New Roman" w:cs="Times New Roman"/>
          <w:sz w:val="24"/>
          <w:szCs w:val="24"/>
        </w:rPr>
        <w:t xml:space="preserve"> </w:t>
      </w:r>
      <w:r w:rsidRPr="001E0343">
        <w:rPr>
          <w:rFonts w:ascii="Times New Roman" w:hAnsi="Times New Roman" w:cs="Times New Roman"/>
          <w:sz w:val="24"/>
          <w:szCs w:val="24"/>
        </w:rPr>
        <w:t>(1 человек). Все успешно пересдали. В этом году явка учащихся была 100%, одна учащаяся</w:t>
      </w:r>
      <w:r w:rsidR="00031C61" w:rsidRPr="001E0343">
        <w:rPr>
          <w:rFonts w:ascii="Times New Roman" w:hAnsi="Times New Roman" w:cs="Times New Roman"/>
          <w:sz w:val="24"/>
          <w:szCs w:val="24"/>
        </w:rPr>
        <w:t>,</w:t>
      </w:r>
      <w:r w:rsidRPr="001E0343">
        <w:rPr>
          <w:rFonts w:ascii="Times New Roman" w:hAnsi="Times New Roman" w:cs="Times New Roman"/>
          <w:sz w:val="24"/>
          <w:szCs w:val="24"/>
        </w:rPr>
        <w:t xml:space="preserve"> не </w:t>
      </w:r>
      <w:r w:rsidR="00031C61" w:rsidRPr="001E0343">
        <w:rPr>
          <w:rFonts w:ascii="Times New Roman" w:hAnsi="Times New Roman" w:cs="Times New Roman"/>
          <w:sz w:val="24"/>
          <w:szCs w:val="24"/>
        </w:rPr>
        <w:t>явившаяся</w:t>
      </w:r>
      <w:r w:rsidRPr="001E0343">
        <w:rPr>
          <w:rFonts w:ascii="Times New Roman" w:hAnsi="Times New Roman" w:cs="Times New Roman"/>
          <w:sz w:val="24"/>
          <w:szCs w:val="24"/>
        </w:rPr>
        <w:t xml:space="preserve"> на пересдачу, успешно пересдала </w:t>
      </w:r>
      <w:r w:rsidR="00031C61" w:rsidRPr="001E0343">
        <w:rPr>
          <w:rFonts w:ascii="Times New Roman" w:hAnsi="Times New Roman" w:cs="Times New Roman"/>
          <w:sz w:val="24"/>
          <w:szCs w:val="24"/>
        </w:rPr>
        <w:t>3-</w:t>
      </w:r>
      <w:r w:rsidRPr="001E0343">
        <w:rPr>
          <w:rFonts w:ascii="Times New Roman" w:hAnsi="Times New Roman" w:cs="Times New Roman"/>
          <w:sz w:val="24"/>
          <w:szCs w:val="24"/>
        </w:rPr>
        <w:t>и предмета и получила аттестат.</w:t>
      </w:r>
    </w:p>
    <w:p w:rsidR="00601FE4" w:rsidRPr="001E0343" w:rsidRDefault="00601FE4">
      <w:pPr>
        <w:rPr>
          <w:sz w:val="24"/>
          <w:szCs w:val="24"/>
        </w:rPr>
      </w:pPr>
    </w:p>
    <w:sectPr w:rsidR="00601FE4" w:rsidRPr="001E0343" w:rsidSect="00A728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604"/>
    <w:rsid w:val="00031C61"/>
    <w:rsid w:val="00123604"/>
    <w:rsid w:val="001E0343"/>
    <w:rsid w:val="002375F0"/>
    <w:rsid w:val="00601FE4"/>
    <w:rsid w:val="00674232"/>
    <w:rsid w:val="00A134D2"/>
    <w:rsid w:val="00A72803"/>
    <w:rsid w:val="00D72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qFormat/>
    <w:rsid w:val="00D722D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7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2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2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2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semiHidden/>
    <w:unhideWhenUsed/>
    <w:qFormat/>
    <w:rsid w:val="00D722D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722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22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2015 %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10.4</c:v>
                </c:pt>
                <c:pt idx="1">
                  <c:v>62.3</c:v>
                </c:pt>
                <c:pt idx="2">
                  <c:v>24.7</c:v>
                </c:pt>
                <c:pt idx="3">
                  <c:v>2.6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 2016 %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53</c:v>
                </c:pt>
                <c:pt idx="2">
                  <c:v>33</c:v>
                </c:pt>
                <c:pt idx="3">
                  <c:v>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Боготольский район 2017%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54</c:v>
                </c:pt>
                <c:pt idx="2">
                  <c:v>40</c:v>
                </c:pt>
                <c:pt idx="3">
                  <c:v>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660288"/>
        <c:axId val="31678464"/>
      </c:barChart>
      <c:catAx>
        <c:axId val="31660288"/>
        <c:scaling>
          <c:orientation val="minMax"/>
        </c:scaling>
        <c:delete val="0"/>
        <c:axPos val="b"/>
        <c:majorTickMark val="out"/>
        <c:minorTickMark val="none"/>
        <c:tickLblPos val="nextTo"/>
        <c:crossAx val="31678464"/>
        <c:crosses val="autoZero"/>
        <c:auto val="1"/>
        <c:lblAlgn val="ctr"/>
        <c:lblOffset val="100"/>
        <c:noMultiLvlLbl val="0"/>
      </c:catAx>
      <c:valAx>
        <c:axId val="3167846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66028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Боготольский район 2015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6.5</c:v>
                </c:pt>
                <c:pt idx="1">
                  <c:v>29.8</c:v>
                </c:pt>
                <c:pt idx="2">
                  <c:v>38.9</c:v>
                </c:pt>
                <c:pt idx="3">
                  <c:v>23.4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Боготольский район 2016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</c:v>
                </c:pt>
                <c:pt idx="1">
                  <c:v>50</c:v>
                </c:pt>
                <c:pt idx="2">
                  <c:v>37</c:v>
                </c:pt>
                <c:pt idx="3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Боготольский район 2017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2</c:v>
                </c:pt>
                <c:pt idx="1">
                  <c:v>отметка 3</c:v>
                </c:pt>
                <c:pt idx="2">
                  <c:v>отметка 4</c:v>
                </c:pt>
                <c:pt idx="3">
                  <c:v>отметка 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</c:v>
                </c:pt>
                <c:pt idx="1">
                  <c:v>18</c:v>
                </c:pt>
                <c:pt idx="2">
                  <c:v>49</c:v>
                </c:pt>
                <c:pt idx="3">
                  <c:v>27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1705344"/>
        <c:axId val="117874688"/>
      </c:barChart>
      <c:catAx>
        <c:axId val="31705344"/>
        <c:scaling>
          <c:orientation val="minMax"/>
        </c:scaling>
        <c:delete val="0"/>
        <c:axPos val="b"/>
        <c:majorTickMark val="out"/>
        <c:minorTickMark val="none"/>
        <c:tickLblPos val="nextTo"/>
        <c:crossAx val="117874688"/>
        <c:crosses val="autoZero"/>
        <c:auto val="1"/>
        <c:lblAlgn val="ctr"/>
        <c:lblOffset val="100"/>
        <c:noMultiLvlLbl val="0"/>
      </c:catAx>
      <c:valAx>
        <c:axId val="11787468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317053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2016 "2"%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21</c:v>
                </c:pt>
                <c:pt idx="1">
                  <c:v>0</c:v>
                </c:pt>
                <c:pt idx="2">
                  <c:v>16</c:v>
                </c:pt>
                <c:pt idx="3">
                  <c:v>54</c:v>
                </c:pt>
                <c:pt idx="4">
                  <c:v>0</c:v>
                </c:pt>
                <c:pt idx="5">
                  <c:v>50</c:v>
                </c:pt>
                <c:pt idx="6">
                  <c:v>35</c:v>
                </c:pt>
                <c:pt idx="7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2016"3"%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64</c:v>
                </c:pt>
                <c:pt idx="1">
                  <c:v>0</c:v>
                </c:pt>
                <c:pt idx="2">
                  <c:v>66</c:v>
                </c:pt>
                <c:pt idx="3">
                  <c:v>40</c:v>
                </c:pt>
                <c:pt idx="4">
                  <c:v>64</c:v>
                </c:pt>
                <c:pt idx="5">
                  <c:v>50</c:v>
                </c:pt>
                <c:pt idx="6">
                  <c:v>51</c:v>
                </c:pt>
                <c:pt idx="7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2016"4"%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Лист1!$D$2:$D$9</c:f>
              <c:numCache>
                <c:formatCode>General</c:formatCode>
                <c:ptCount val="8"/>
                <c:pt idx="0">
                  <c:v>14</c:v>
                </c:pt>
                <c:pt idx="1">
                  <c:v>100</c:v>
                </c:pt>
                <c:pt idx="2">
                  <c:v>16</c:v>
                </c:pt>
                <c:pt idx="3">
                  <c:v>6</c:v>
                </c:pt>
                <c:pt idx="4">
                  <c:v>36</c:v>
                </c:pt>
                <c:pt idx="5">
                  <c:v>0</c:v>
                </c:pt>
                <c:pt idx="6">
                  <c:v>12</c:v>
                </c:pt>
                <c:pt idx="7">
                  <c:v>100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2016"5"%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Лист1!$E$2:$E$9</c:f>
              <c:numCache>
                <c:formatCode>General</c:formatCode>
                <c:ptCount val="8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2017"2"%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Лист1!$F$2:$F$9</c:f>
              <c:numCache>
                <c:formatCode>General</c:formatCode>
                <c:ptCount val="8"/>
                <c:pt idx="0">
                  <c:v>3.4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1.85</c:v>
                </c:pt>
                <c:pt idx="7">
                  <c:v>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2017"3"%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Лист1!$G$2:$G$9</c:f>
              <c:numCache>
                <c:formatCode>General</c:formatCode>
                <c:ptCount val="8"/>
                <c:pt idx="0">
                  <c:v>45</c:v>
                </c:pt>
                <c:pt idx="1">
                  <c:v>100</c:v>
                </c:pt>
                <c:pt idx="2">
                  <c:v>20</c:v>
                </c:pt>
                <c:pt idx="3">
                  <c:v>15.4</c:v>
                </c:pt>
                <c:pt idx="4">
                  <c:v>50</c:v>
                </c:pt>
                <c:pt idx="5">
                  <c:v>50</c:v>
                </c:pt>
                <c:pt idx="6">
                  <c:v>48</c:v>
                </c:pt>
                <c:pt idx="7">
                  <c:v>0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2017"4"%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Лист1!$H$2:$H$9</c:f>
              <c:numCache>
                <c:formatCode>General</c:formatCode>
                <c:ptCount val="8"/>
                <c:pt idx="0">
                  <c:v>45</c:v>
                </c:pt>
                <c:pt idx="1">
                  <c:v>0</c:v>
                </c:pt>
                <c:pt idx="2">
                  <c:v>60</c:v>
                </c:pt>
                <c:pt idx="3">
                  <c:v>65.400000000000006</c:v>
                </c:pt>
                <c:pt idx="4">
                  <c:v>50</c:v>
                </c:pt>
                <c:pt idx="5">
                  <c:v>50</c:v>
                </c:pt>
                <c:pt idx="6">
                  <c:v>48</c:v>
                </c:pt>
                <c:pt idx="7">
                  <c:v>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2017"5"%</c:v>
                </c:pt>
              </c:strCache>
            </c:strRef>
          </c:tx>
          <c:invertIfNegative val="0"/>
          <c:cat>
            <c:strRef>
              <c:f>Лист1!$A$2:$A$9</c:f>
              <c:strCache>
                <c:ptCount val="8"/>
                <c:pt idx="0">
                  <c:v>Биология</c:v>
                </c:pt>
                <c:pt idx="1">
                  <c:v>История </c:v>
                </c:pt>
                <c:pt idx="2">
                  <c:v>Химия</c:v>
                </c:pt>
                <c:pt idx="3">
                  <c:v>география</c:v>
                </c:pt>
                <c:pt idx="4">
                  <c:v>Физика</c:v>
                </c:pt>
                <c:pt idx="5">
                  <c:v>Литература</c:v>
                </c:pt>
                <c:pt idx="6">
                  <c:v>Обществознание</c:v>
                </c:pt>
                <c:pt idx="7">
                  <c:v>Информатика</c:v>
                </c:pt>
              </c:strCache>
            </c:strRef>
          </c:cat>
          <c:val>
            <c:numRef>
              <c:f>Лист1!$I$2:$I$9</c:f>
              <c:numCache>
                <c:formatCode>General</c:formatCode>
                <c:ptCount val="8"/>
                <c:pt idx="0">
                  <c:v>6.5</c:v>
                </c:pt>
                <c:pt idx="1">
                  <c:v>0</c:v>
                </c:pt>
                <c:pt idx="2">
                  <c:v>20</c:v>
                </c:pt>
                <c:pt idx="3">
                  <c:v>19.2</c:v>
                </c:pt>
                <c:pt idx="4">
                  <c:v>0</c:v>
                </c:pt>
                <c:pt idx="5">
                  <c:v>0</c:v>
                </c:pt>
                <c:pt idx="6">
                  <c:v>1.85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9833728"/>
        <c:axId val="119835264"/>
      </c:barChart>
      <c:catAx>
        <c:axId val="119833728"/>
        <c:scaling>
          <c:orientation val="minMax"/>
        </c:scaling>
        <c:delete val="0"/>
        <c:axPos val="l"/>
        <c:majorTickMark val="out"/>
        <c:minorTickMark val="none"/>
        <c:tickLblPos val="nextTo"/>
        <c:crossAx val="119835264"/>
        <c:crosses val="autoZero"/>
        <c:auto val="1"/>
        <c:lblAlgn val="ctr"/>
        <c:lblOffset val="100"/>
        <c:noMultiLvlLbl val="0"/>
      </c:catAx>
      <c:valAx>
        <c:axId val="119835264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198337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8</cp:revision>
  <cp:lastPrinted>2017-08-04T04:22:00Z</cp:lastPrinted>
  <dcterms:created xsi:type="dcterms:W3CDTF">2017-07-25T06:41:00Z</dcterms:created>
  <dcterms:modified xsi:type="dcterms:W3CDTF">2017-08-04T04:23:00Z</dcterms:modified>
</cp:coreProperties>
</file>